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FDC0" w14:textId="51CD945D" w:rsidR="00153135" w:rsidRDefault="00153135" w:rsidP="00153135">
      <w:pPr>
        <w:spacing w:after="0"/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załącznik nr</w:t>
      </w:r>
      <w:r>
        <w:rPr>
          <w:rFonts w:ascii="Calibri Light" w:hAnsi="Calibri Light" w:cs="Calibri Light"/>
          <w:sz w:val="18"/>
          <w:szCs w:val="18"/>
        </w:rPr>
        <w:t xml:space="preserve"> 7</w:t>
      </w:r>
      <w:r>
        <w:rPr>
          <w:rFonts w:ascii="Calibri Light" w:hAnsi="Calibri Light" w:cs="Calibri Light"/>
          <w:sz w:val="18"/>
          <w:szCs w:val="18"/>
        </w:rPr>
        <w:t xml:space="preserve"> do zarządzenia nr 13/2025 </w:t>
      </w:r>
      <w:r>
        <w:rPr>
          <w:rFonts w:ascii="Calibri Light" w:hAnsi="Calibri Light" w:cs="Calibri Light"/>
          <w:sz w:val="18"/>
          <w:szCs w:val="18"/>
        </w:rPr>
        <w:br/>
        <w:t>Dyrektora Centrum Ratownictwa Gliwice</w:t>
      </w:r>
    </w:p>
    <w:p w14:paraId="5F664DD9" w14:textId="11D7B7D7" w:rsidR="00153135" w:rsidRDefault="00153135" w:rsidP="00153135">
      <w:pPr>
        <w:spacing w:after="0"/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z dnia 4 kwietnia 2025 r.</w:t>
      </w:r>
    </w:p>
    <w:p w14:paraId="26C5CF5E" w14:textId="77777777" w:rsidR="00153135" w:rsidRDefault="00153135" w:rsidP="00153135">
      <w:pPr>
        <w:pStyle w:val="Standard"/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60901720" w14:textId="290E5B00" w:rsidR="00E01BF5" w:rsidRPr="002C77B6" w:rsidRDefault="001640F6" w:rsidP="002C77B6">
      <w:pPr>
        <w:pStyle w:val="Standard"/>
        <w:spacing w:line="36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2C77B6">
        <w:rPr>
          <w:rFonts w:asciiTheme="majorHAnsi" w:hAnsiTheme="majorHAnsi" w:cstheme="majorHAnsi"/>
          <w:b/>
          <w:bCs/>
          <w:sz w:val="18"/>
          <w:szCs w:val="18"/>
        </w:rPr>
        <w:t xml:space="preserve">KLAUZULA INFORMACYJNA </w:t>
      </w:r>
    </w:p>
    <w:p w14:paraId="141D9DD0" w14:textId="593E3D5B" w:rsidR="0017538B" w:rsidRPr="001640F6" w:rsidRDefault="002C77B6" w:rsidP="0017538B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93F68">
        <w:rPr>
          <w:rFonts w:asciiTheme="majorHAnsi" w:hAnsiTheme="majorHAnsi" w:cstheme="majorHAnsi"/>
          <w:color w:val="000000" w:themeColor="text1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4156B904" w14:textId="43C6A1FD" w:rsidR="001F226A" w:rsidRPr="002C77B6" w:rsidRDefault="00E01BF5" w:rsidP="001F226A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Administratorem Pani/Pana danych osobowych </w:t>
      </w:r>
      <w:r w:rsid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jest Centrum Ratownictwa Gliwice, ul. Bolesława Śmiałego 2B,44-121 Gliwice. </w:t>
      </w:r>
      <w:r w:rsidR="001F226A" w:rsidRPr="001640F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Kontakt z administratorem jest możliwy także za pomocą adresu mailowego</w:t>
      </w:r>
      <w:r w:rsidR="002C77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</w:t>
      </w:r>
      <w:hyperlink r:id="rId5" w:history="1">
        <w:r w:rsidR="002C77B6" w:rsidRPr="00621FA7">
          <w:rPr>
            <w:rStyle w:val="Hipercze"/>
            <w:rFonts w:asciiTheme="majorHAnsi" w:hAnsiTheme="majorHAnsi" w:cstheme="majorHAnsi"/>
            <w:sz w:val="18"/>
            <w:szCs w:val="18"/>
          </w:rPr>
          <w:t>crg@crg.gliwice.eu</w:t>
        </w:r>
      </w:hyperlink>
      <w:r w:rsidR="002C77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</w:p>
    <w:p w14:paraId="4664AA66" w14:textId="50C56B4F" w:rsidR="00C155A5" w:rsidRDefault="001F226A" w:rsidP="002C77B6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Inspektorem Ochrony Danych Osobowych jest Aleksandra Cnota-</w:t>
      </w:r>
      <w:proofErr w:type="spellStart"/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Mikołajec</w:t>
      </w:r>
      <w:proofErr w:type="spellEnd"/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. Kontakt z inspektorem jest możliwy za pomocą adresu mailowego</w:t>
      </w:r>
      <w:r w:rsidR="002C77B6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: iod@poczta.crg.gliwice.pl  </w:t>
      </w:r>
    </w:p>
    <w:p w14:paraId="1A49EB32" w14:textId="42F109A0" w:rsidR="0017538B" w:rsidRPr="0017538B" w:rsidRDefault="002C77B6" w:rsidP="0017538B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Pani/Pana dane osobowe przetwarzane będą w cel</w:t>
      </w:r>
      <w:r w:rsidR="0017538B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u rozpatrzenia wniosku o organizację zgromadzenia na podstawie art. 6 ust. 1 lit. c RODO - </w:t>
      </w:r>
      <w:r w:rsidR="00B94BC9" w:rsidRPr="0017538B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przetwarzanie jest niezbędne do wypełnienia obowiązku prawnego ciążącego na administratorze, wynikającego </w:t>
      </w:r>
      <w:r w:rsidR="001F226A" w:rsidRPr="0017538B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m.in.</w:t>
      </w:r>
      <w:r w:rsidRPr="0017538B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z ustawy </w:t>
      </w:r>
      <w:r w:rsidR="0017538B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z dnia 24 lipca 2015 r.  -  Prawo o zgromadzeniach.</w:t>
      </w:r>
    </w:p>
    <w:p w14:paraId="227BAB20" w14:textId="77777777" w:rsidR="00B727FF" w:rsidRPr="002C77B6" w:rsidRDefault="00B727FF" w:rsidP="002C77B6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Odbiorcami Pani/Pana danych osobowych mogą być: </w:t>
      </w:r>
    </w:p>
    <w:p w14:paraId="7D609CC0" w14:textId="77777777" w:rsidR="00B727FF" w:rsidRPr="001640F6" w:rsidRDefault="00B727FF" w:rsidP="00B727F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organy władzy publicznej oraz podmioty wykonujące zadania publiczne lub działające na zlecenie organów władzy publicznej w zakresie i w celach, które wynikają wyłącznie z przepisów powszechnie obowiązującego prawa,</w:t>
      </w:r>
    </w:p>
    <w:p w14:paraId="7E6A5F71" w14:textId="77777777" w:rsidR="00B727FF" w:rsidRPr="001640F6" w:rsidRDefault="00B727FF" w:rsidP="00B727F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inne podmioty, które na podstawie stosownych umów podpisanych z administratorem przetwarzają jego dane, </w:t>
      </w:r>
    </w:p>
    <w:p w14:paraId="24115EB8" w14:textId="144C4562" w:rsidR="002C77B6" w:rsidRPr="00A25C66" w:rsidRDefault="00B727FF" w:rsidP="002C77B6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podmioty realizujące zadania Admini</w:t>
      </w: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stratora Danych Osobowych, takie jak: operator pocztowy, bank, dostawca oprogramowania dziedzinowego</w:t>
      </w:r>
      <w:r w:rsidR="00C155A5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, </w:t>
      </w:r>
    </w:p>
    <w:p w14:paraId="4D9B6E95" w14:textId="448A21B8" w:rsidR="00A25C66" w:rsidRPr="00A25C66" w:rsidRDefault="001B070C" w:rsidP="00A25C6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Pani/Pana dane</w:t>
      </w:r>
      <w:r w:rsidRPr="001640F6">
        <w:rPr>
          <w:rFonts w:asciiTheme="majorHAnsi" w:hAnsiTheme="majorHAnsi" w:cstheme="majorHAnsi"/>
          <w:sz w:val="18"/>
          <w:szCs w:val="18"/>
        </w:rPr>
        <w:t xml:space="preserve"> </w:t>
      </w: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przetwarzane będą przez okres niezbędny do realizacji celów określonych w pkt. 3</w:t>
      </w:r>
      <w:r w:rsidR="00023DB7"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, lecz nie krócej niż przez czas określony w przepisach ustawy z dnia 14 lipca 1983 r. o narodowym zasobie archiwalnym i archiwach. </w:t>
      </w:r>
    </w:p>
    <w:p w14:paraId="4AD9F1F1" w14:textId="05974AD1" w:rsidR="00A25C66" w:rsidRPr="00A25C66" w:rsidRDefault="00023DB7" w:rsidP="00A25C6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państwa trzeciego lub organizacji międzynarodowej, </w:t>
      </w:r>
    </w:p>
    <w:p w14:paraId="4006A529" w14:textId="77777777" w:rsidR="00FB75FC" w:rsidRPr="001640F6" w:rsidRDefault="00FB75FC" w:rsidP="00023DB7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Ma Pani/Pan prawo żądania od Administratora: </w:t>
      </w:r>
    </w:p>
    <w:p w14:paraId="59FAF281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dostępu do swoich danych oraz otrzymania ich pierwszej kopii, </w:t>
      </w:r>
    </w:p>
    <w:p w14:paraId="0B362C30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 sprostowania (poprawiania) swoich danych, </w:t>
      </w:r>
    </w:p>
    <w:p w14:paraId="3849E170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 usunięcia oraz ograniczenia przetwarzania danych na podstawie art. 17 RODO oraz art. 18 RODO, </w:t>
      </w:r>
    </w:p>
    <w:p w14:paraId="055A61C7" w14:textId="0A5586A5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do wniesienia sprzeciwu wobec przetwarzania danych</w:t>
      </w:r>
      <w:r w:rsidR="00A25C6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</w:t>
      </w: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na zasadach opisanych w art. 21 RODO, </w:t>
      </w:r>
    </w:p>
    <w:p w14:paraId="7765CBD5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 przenoszenia danych, zgodnie z art. 20 RODO, </w:t>
      </w:r>
    </w:p>
    <w:p w14:paraId="1749A198" w14:textId="77777777" w:rsidR="00FB75FC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prawo do wniesienia skargi do organu nadzorczego,</w:t>
      </w:r>
    </w:p>
    <w:p w14:paraId="4F31CA38" w14:textId="4958E4E9" w:rsidR="00FB75FC" w:rsidRPr="001640F6" w:rsidRDefault="00FB75FC" w:rsidP="00FB75FC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>W celu skorzystania oraz uzyskania informacji dotyczących praw określonych powyżej (lit. a-</w:t>
      </w:r>
      <w:r w:rsidR="00985525" w:rsidRPr="001640F6">
        <w:rPr>
          <w:rFonts w:asciiTheme="majorHAnsi" w:hAnsiTheme="majorHAnsi" w:cstheme="majorHAnsi"/>
          <w:sz w:val="18"/>
          <w:szCs w:val="18"/>
        </w:rPr>
        <w:t>f</w:t>
      </w:r>
      <w:r w:rsidRPr="001640F6">
        <w:rPr>
          <w:rFonts w:asciiTheme="majorHAnsi" w:hAnsiTheme="majorHAnsi" w:cstheme="majorHAnsi"/>
          <w:sz w:val="18"/>
          <w:szCs w:val="18"/>
        </w:rPr>
        <w:t xml:space="preserve">) należy skontaktować się z Administratorem lub z Inspektorem </w:t>
      </w:r>
      <w:r w:rsidR="001640F6">
        <w:rPr>
          <w:rFonts w:asciiTheme="majorHAnsi" w:hAnsiTheme="majorHAnsi" w:cstheme="majorHAnsi"/>
          <w:sz w:val="18"/>
          <w:szCs w:val="18"/>
        </w:rPr>
        <w:t xml:space="preserve">Ochrony Danych. </w:t>
      </w:r>
    </w:p>
    <w:p w14:paraId="4427A115" w14:textId="3BE55275" w:rsidR="00FB75FC" w:rsidRPr="001640F6" w:rsidRDefault="00FB75FC" w:rsidP="00FB75FC">
      <w:pPr>
        <w:pStyle w:val="Bodytext50"/>
        <w:numPr>
          <w:ilvl w:val="1"/>
          <w:numId w:val="1"/>
        </w:numPr>
        <w:shd w:val="clear" w:color="auto" w:fill="auto"/>
        <w:spacing w:before="0" w:after="0" w:line="240" w:lineRule="auto"/>
        <w:rPr>
          <w:rFonts w:asciiTheme="majorHAns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F5B7B32" w14:textId="470F0272" w:rsidR="00FB75FC" w:rsidRPr="001640F6" w:rsidRDefault="00FB75FC" w:rsidP="00023DB7">
      <w:pPr>
        <w:pStyle w:val="Bodytext50"/>
        <w:numPr>
          <w:ilvl w:val="1"/>
          <w:numId w:val="1"/>
        </w:numPr>
        <w:shd w:val="clear" w:color="auto" w:fill="auto"/>
        <w:spacing w:before="0" w:after="0" w:line="240" w:lineRule="auto"/>
        <w:rPr>
          <w:rFonts w:asciiTheme="majorHAns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 xml:space="preserve">Podanie przez Państwa danych osobowych w zakresie wymaganym przepisami jest obowiązkowe. Niepodanie danych będzie skutkowało </w:t>
      </w:r>
      <w:r w:rsidR="00023DB7" w:rsidRPr="001640F6">
        <w:rPr>
          <w:rFonts w:asciiTheme="majorHAnsi" w:hAnsiTheme="majorHAnsi" w:cstheme="majorHAnsi"/>
          <w:sz w:val="18"/>
          <w:szCs w:val="18"/>
        </w:rPr>
        <w:t xml:space="preserve">brakiem </w:t>
      </w:r>
      <w:r w:rsidR="0017538B">
        <w:rPr>
          <w:rFonts w:asciiTheme="majorHAnsi" w:hAnsiTheme="majorHAnsi" w:cstheme="majorHAnsi"/>
          <w:sz w:val="18"/>
          <w:szCs w:val="18"/>
        </w:rPr>
        <w:t>rozpatrzenia wniosku o organizację zgromadzenia.</w:t>
      </w:r>
      <w:r w:rsidR="00A25C66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35A6ACBD" w14:textId="26DFE4FA" w:rsidR="00321D64" w:rsidRPr="001640F6" w:rsidRDefault="00FB75FC" w:rsidP="00BC0916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1640F6">
        <w:rPr>
          <w:rFonts w:asciiTheme="majorHAnsi" w:hAnsiTheme="majorHAnsi" w:cstheme="majorHAnsi"/>
          <w:sz w:val="20"/>
          <w:szCs w:val="20"/>
        </w:rPr>
        <w:t xml:space="preserve">Pani/Pana dane mogą być przetwarzane w sposób zautomatyzowany i nie będą profilowane.  </w:t>
      </w:r>
    </w:p>
    <w:sectPr w:rsidR="00321D64" w:rsidRPr="0016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76C35"/>
    <w:multiLevelType w:val="hybridMultilevel"/>
    <w:tmpl w:val="59E41A1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132514"/>
    <w:multiLevelType w:val="hybridMultilevel"/>
    <w:tmpl w:val="43F6BB9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D2026B"/>
    <w:multiLevelType w:val="hybridMultilevel"/>
    <w:tmpl w:val="1E900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A45"/>
    <w:multiLevelType w:val="hybridMultilevel"/>
    <w:tmpl w:val="C52A6644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D898C61E">
      <w:start w:val="1"/>
      <w:numFmt w:val="decimal"/>
      <w:lvlText w:val="%2."/>
      <w:lvlJc w:val="left"/>
      <w:pPr>
        <w:ind w:left="360" w:hanging="360"/>
      </w:pPr>
      <w:rPr>
        <w:rFonts w:asciiTheme="minorHAnsi" w:eastAsia="Calibri" w:hAnsiTheme="minorHAnsi" w:cstheme="minorHAnsi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450B4"/>
    <w:multiLevelType w:val="hybridMultilevel"/>
    <w:tmpl w:val="34E23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0636097">
    <w:abstractNumId w:val="3"/>
  </w:num>
  <w:num w:numId="2" w16cid:durableId="1364554365">
    <w:abstractNumId w:val="5"/>
  </w:num>
  <w:num w:numId="3" w16cid:durableId="918099373">
    <w:abstractNumId w:val="0"/>
  </w:num>
  <w:num w:numId="4" w16cid:durableId="869416254">
    <w:abstractNumId w:val="1"/>
  </w:num>
  <w:num w:numId="5" w16cid:durableId="924218887">
    <w:abstractNumId w:val="4"/>
  </w:num>
  <w:num w:numId="6" w16cid:durableId="985864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E0"/>
    <w:rsid w:val="00023DB7"/>
    <w:rsid w:val="00106565"/>
    <w:rsid w:val="00153135"/>
    <w:rsid w:val="001640F6"/>
    <w:rsid w:val="0017538B"/>
    <w:rsid w:val="001B070C"/>
    <w:rsid w:val="001F226A"/>
    <w:rsid w:val="002C77B6"/>
    <w:rsid w:val="002F5395"/>
    <w:rsid w:val="00312F3D"/>
    <w:rsid w:val="00321D64"/>
    <w:rsid w:val="003B7AE4"/>
    <w:rsid w:val="003C13E0"/>
    <w:rsid w:val="00413028"/>
    <w:rsid w:val="005865E9"/>
    <w:rsid w:val="005949D3"/>
    <w:rsid w:val="005A3D0F"/>
    <w:rsid w:val="005D66A4"/>
    <w:rsid w:val="006A0050"/>
    <w:rsid w:val="006E4F47"/>
    <w:rsid w:val="0078498A"/>
    <w:rsid w:val="007D2B11"/>
    <w:rsid w:val="008A23AA"/>
    <w:rsid w:val="00927AA2"/>
    <w:rsid w:val="00985525"/>
    <w:rsid w:val="00A25C66"/>
    <w:rsid w:val="00B3086A"/>
    <w:rsid w:val="00B727FF"/>
    <w:rsid w:val="00B94BC9"/>
    <w:rsid w:val="00BC0916"/>
    <w:rsid w:val="00C155A5"/>
    <w:rsid w:val="00D53EDF"/>
    <w:rsid w:val="00D90856"/>
    <w:rsid w:val="00DF078E"/>
    <w:rsid w:val="00E01BF5"/>
    <w:rsid w:val="00E943F2"/>
    <w:rsid w:val="00EC1EA6"/>
    <w:rsid w:val="00FB75FC"/>
    <w:rsid w:val="00F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E1A2"/>
  <w15:chartTrackingRefBased/>
  <w15:docId w15:val="{FD1DB076-95F4-4604-8D35-C3FA8F2F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BF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1B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BF5"/>
    <w:rPr>
      <w:color w:val="605E5C"/>
      <w:shd w:val="clear" w:color="auto" w:fill="E1DFDD"/>
    </w:rPr>
  </w:style>
  <w:style w:type="paragraph" w:customStyle="1" w:styleId="Standard">
    <w:name w:val="Standard"/>
    <w:rsid w:val="00E01BF5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character" w:customStyle="1" w:styleId="Bodytext5">
    <w:name w:val="Body text (5)_"/>
    <w:basedOn w:val="Domylnaczcionkaakapitu"/>
    <w:link w:val="Bodytext50"/>
    <w:rsid w:val="00DF078E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DF078E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g@crg.gliwi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Ewa Mlocek</cp:lastModifiedBy>
  <cp:revision>3</cp:revision>
  <dcterms:created xsi:type="dcterms:W3CDTF">2025-02-27T10:31:00Z</dcterms:created>
  <dcterms:modified xsi:type="dcterms:W3CDTF">2025-04-03T09:47:00Z</dcterms:modified>
</cp:coreProperties>
</file>